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8D" w:rsidRDefault="000D698D" w:rsidP="00920F82">
      <w:pPr>
        <w:spacing w:after="0" w:line="240" w:lineRule="auto"/>
        <w:jc w:val="center"/>
      </w:pPr>
      <w:r>
        <w:t>Hogyan éltek a gyerekek a Bi</w:t>
      </w:r>
      <w:bookmarkStart w:id="0" w:name="_GoBack"/>
      <w:bookmarkEnd w:id="0"/>
      <w:r>
        <w:t>blia korában?</w:t>
      </w:r>
    </w:p>
    <w:p w:rsidR="000D698D" w:rsidRDefault="000D698D" w:rsidP="00DD65A7">
      <w:pPr>
        <w:spacing w:after="0" w:line="240" w:lineRule="auto"/>
      </w:pPr>
    </w:p>
    <w:p w:rsidR="00DD65A7" w:rsidRDefault="00DD65A7" w:rsidP="00DD65A7">
      <w:pPr>
        <w:spacing w:after="0" w:line="240" w:lineRule="auto"/>
      </w:pPr>
      <w:r>
        <w:t>Keveset tudunk arról, hogy mit csináltak a Biblia ko</w:t>
      </w:r>
      <w:r>
        <w:t>rabeli gyerekek, amíg fel nem nő</w:t>
      </w:r>
      <w:r>
        <w:t>ttek. Néhány dolog azonban biz</w:t>
      </w:r>
      <w:r>
        <w:t>tos. Képzelj el egy olyan világot, amelyben nincs építő</w:t>
      </w:r>
      <w:r>
        <w:t>játék, számítógép, hajas baba vagy focilabd</w:t>
      </w:r>
      <w:r>
        <w:t>a! – A bibliai történetek korá</w:t>
      </w:r>
      <w:r>
        <w:t xml:space="preserve">ban sem volt. </w:t>
      </w:r>
    </w:p>
    <w:p w:rsidR="00DD65A7" w:rsidRDefault="00DD65A7" w:rsidP="00DD65A7">
      <w:pPr>
        <w:spacing w:after="0" w:line="240" w:lineRule="auto"/>
      </w:pPr>
      <w:r>
        <w:t>Igaz, az iskola is sokáig hiányzott. A család is egészen másképp nézett ki akkoriban. Sokkal inkább haso</w:t>
      </w:r>
      <w:r>
        <w:t>nlított egy üzleti vállalkozás</w:t>
      </w:r>
      <w:r>
        <w:t>ra. A gyerekkor arról szólt</w:t>
      </w:r>
      <w:r>
        <w:t>, hogy fel kell készülni a felnő</w:t>
      </w:r>
      <w:r>
        <w:t>tt életre. Ezért a fiúk és lányok életkoruk és képességeik sze</w:t>
      </w:r>
      <w:r>
        <w:t>rint kivették a részüket szüle</w:t>
      </w:r>
      <w:r>
        <w:t>ik munkáj</w:t>
      </w:r>
      <w:r>
        <w:t>ából. Birkákat ő</w:t>
      </w:r>
      <w:r>
        <w:t xml:space="preserve">riztek, segítettek aratás után összeszedni a leszóródott kalászt, kisöpörtek a házban, vigyáztak a kisebbekre. </w:t>
      </w:r>
    </w:p>
    <w:p w:rsidR="00DD65A7" w:rsidRDefault="00DD65A7" w:rsidP="00DD65A7">
      <w:pPr>
        <w:spacing w:after="0" w:line="240" w:lineRule="auto"/>
      </w:pPr>
      <w:r>
        <w:t>A maihoz hasonl</w:t>
      </w:r>
      <w:r>
        <w:t>ó iskola még Dávid király korá</w:t>
      </w:r>
      <w:r>
        <w:t>ban sem</w:t>
      </w:r>
      <w:r>
        <w:t xml:space="preserve"> létezett. Jézus idejében, de főképp utá</w:t>
      </w:r>
      <w:r>
        <w:t>na kezdték el a tanítást a zsinagógákban, vagyis a „gyülekezeti házb</w:t>
      </w:r>
      <w:r>
        <w:t>an”. Ez azonban csak a fiúk is</w:t>
      </w:r>
      <w:r>
        <w:t>kolája volt. Írni és olvasni tanultak i</w:t>
      </w:r>
      <w:r>
        <w:t>tt: kezdetben viasztáblára, késő</w:t>
      </w:r>
      <w:r>
        <w:t>bb</w:t>
      </w:r>
      <w:r>
        <w:t xml:space="preserve"> papirusztekercsre rótták a betű</w:t>
      </w:r>
      <w:r>
        <w:t>ket.</w:t>
      </w:r>
    </w:p>
    <w:p w:rsidR="00DD65A7" w:rsidRDefault="00DD65A7" w:rsidP="00DD65A7">
      <w:pPr>
        <w:spacing w:after="0" w:line="240" w:lineRule="auto"/>
      </w:pPr>
      <w:r>
        <w:t>Ami a Sze</w:t>
      </w:r>
      <w:r>
        <w:t>ntírás olvasásán túli tudomány</w:t>
      </w:r>
      <w:r>
        <w:t>nak számított, azt leginkább az apa tanította meg nekik, ahogy a mesterségeket is. Az élet egyéb dolgaival kapcso</w:t>
      </w:r>
      <w:r>
        <w:t>latos tanácsokat anyjuktól kap</w:t>
      </w:r>
      <w:r>
        <w:t>ták. A lányok pedig a házia</w:t>
      </w:r>
      <w:r>
        <w:t>sszonyi ismereteiket a család nő</w:t>
      </w:r>
      <w:r>
        <w:t xml:space="preserve">tagjaitól lesték el. </w:t>
      </w:r>
    </w:p>
    <w:p w:rsidR="00DD65A7" w:rsidRDefault="00DD65A7" w:rsidP="00DD65A7">
      <w:pPr>
        <w:spacing w:after="0" w:line="240" w:lineRule="auto"/>
      </w:pPr>
      <w:r>
        <w:t xml:space="preserve">Biztosan játszottak is ezek a gyerekek, ha nem volt is rá túl sok idejük. A golyózáshoz színesre festett agyaggolyókat használtak. A </w:t>
      </w:r>
      <w:r>
        <w:t xml:space="preserve">teke és a malom ókori eredetű </w:t>
      </w:r>
      <w:r>
        <w:t>játék. A tekéhez a bábukat kis rudakból készítették, és megha</w:t>
      </w:r>
      <w:r>
        <w:t>tározott rendben felállították ő</w:t>
      </w:r>
      <w:r>
        <w:t xml:space="preserve">ket. </w:t>
      </w:r>
      <w:r>
        <w:t>Nehéz agyaggolyóval kellett gu</w:t>
      </w:r>
      <w:r>
        <w:t>rítani, hogy minél több bábu e</w:t>
      </w:r>
      <w:r>
        <w:t>ldőljön. A malom</w:t>
      </w:r>
      <w:r>
        <w:t>táblát akár a homokba is lehetett rajzolni, s aztán színes kavicsokkal játszani rajta.</w:t>
      </w:r>
    </w:p>
    <w:p w:rsidR="00A21448" w:rsidRDefault="00A21448"/>
    <w:sectPr w:rsidR="00A2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A7"/>
    <w:rsid w:val="000D698D"/>
    <w:rsid w:val="005A5BCE"/>
    <w:rsid w:val="008C137C"/>
    <w:rsid w:val="00920F82"/>
    <w:rsid w:val="00A21448"/>
    <w:rsid w:val="00DD65A7"/>
    <w:rsid w:val="00E8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5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5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bayera</dc:creator>
  <cp:lastModifiedBy>bayera</cp:lastModifiedBy>
  <cp:revision>3</cp:revision>
  <dcterms:created xsi:type="dcterms:W3CDTF">2015-05-11T19:49:00Z</dcterms:created>
  <dcterms:modified xsi:type="dcterms:W3CDTF">2015-05-11T19:54:00Z</dcterms:modified>
</cp:coreProperties>
</file>